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57" w:rsidRDefault="00747A57" w:rsidP="0018743E">
      <w:pPr>
        <w:jc w:val="center"/>
        <w:rPr>
          <w:b/>
          <w:i/>
          <w:sz w:val="28"/>
          <w:szCs w:val="28"/>
        </w:rPr>
      </w:pPr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571175537" w:edGrp="everyone"/>
      <w:r>
        <w:rPr>
          <w:b/>
          <w:i/>
          <w:sz w:val="28"/>
          <w:szCs w:val="28"/>
        </w:rPr>
        <w:t>….</w:t>
      </w:r>
      <w:permEnd w:id="571175537"/>
    </w:p>
    <w:p w:rsidR="00747A57" w:rsidRPr="004735AE" w:rsidRDefault="00747A57" w:rsidP="0018743E">
      <w:pPr>
        <w:jc w:val="center"/>
        <w:rPr>
          <w:b/>
          <w:i/>
        </w:rPr>
      </w:pPr>
      <w:r>
        <w:rPr>
          <w:b/>
          <w:i/>
        </w:rPr>
        <w:t>c</w:t>
      </w:r>
      <w:r w:rsidRPr="004735AE">
        <w:rPr>
          <w:b/>
          <w:i/>
        </w:rPr>
        <w:t>zas oznaczony</w:t>
      </w:r>
      <w:r>
        <w:rPr>
          <w:b/>
          <w:i/>
        </w:rPr>
        <w:t xml:space="preserve"> – kiosk/sklepik</w:t>
      </w:r>
    </w:p>
    <w:p w:rsidR="00747A57" w:rsidRDefault="00747A57" w:rsidP="00314BEA">
      <w:pPr>
        <w:jc w:val="center"/>
        <w:rPr>
          <w:b/>
          <w:i/>
          <w:sz w:val="24"/>
        </w:rPr>
      </w:pPr>
    </w:p>
    <w:p w:rsidR="00205FE6" w:rsidRDefault="00747A57" w:rsidP="00965BA6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1231833781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1231833781"/>
      <w:r w:rsidRPr="003D0275">
        <w:rPr>
          <w:sz w:val="22"/>
          <w:szCs w:val="22"/>
        </w:rPr>
        <w:t>w Krakowie, pomiędzy</w:t>
      </w:r>
      <w:r w:rsidR="00205FE6">
        <w:rPr>
          <w:sz w:val="22"/>
          <w:szCs w:val="22"/>
        </w:rPr>
        <w:t>:</w:t>
      </w:r>
    </w:p>
    <w:p w:rsidR="00205FE6" w:rsidRDefault="00747A57" w:rsidP="00965BA6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 w:rsidR="00205F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:rsidR="00747A57" w:rsidRPr="004D741E" w:rsidRDefault="00747A57" w:rsidP="001A4EB9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1A4EB9" w:rsidRPr="001A4EB9">
        <w:rPr>
          <w:b/>
          <w:bCs/>
          <w:sz w:val="22"/>
          <w:szCs w:val="22"/>
        </w:rPr>
        <w:t>WYNAJMUJĄCYM</w:t>
      </w:r>
      <w:r w:rsidR="001A4EB9">
        <w:rPr>
          <w:b/>
          <w:bCs/>
          <w:i/>
          <w:iCs/>
          <w:sz w:val="22"/>
          <w:szCs w:val="22"/>
        </w:rPr>
        <w:t xml:space="preserve">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091267465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091267465"/>
      <w:r>
        <w:rPr>
          <w:sz w:val="22"/>
          <w:szCs w:val="22"/>
        </w:rPr>
        <w:br/>
      </w:r>
      <w:permStart w:id="418973956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418973956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1596276792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596276792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599416318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599416318"/>
      <w:r w:rsidRPr="003D0275">
        <w:rPr>
          <w:sz w:val="22"/>
          <w:szCs w:val="22"/>
        </w:rPr>
        <w:t xml:space="preserve">Prezydenta Miasta Krakowa z dnia </w:t>
      </w:r>
      <w:permStart w:id="159210478" w:edGrp="everyone"/>
      <w:r w:rsidRPr="003D0275">
        <w:rPr>
          <w:sz w:val="22"/>
          <w:szCs w:val="22"/>
        </w:rPr>
        <w:t>…………………………</w:t>
      </w:r>
      <w:permEnd w:id="159210478"/>
    </w:p>
    <w:p w:rsidR="00747A57" w:rsidRPr="004D741E" w:rsidRDefault="00747A57" w:rsidP="004D741E">
      <w:pPr>
        <w:jc w:val="both"/>
        <w:rPr>
          <w:sz w:val="22"/>
          <w:szCs w:val="22"/>
        </w:rPr>
      </w:pPr>
    </w:p>
    <w:p w:rsidR="00747A57" w:rsidRDefault="00747A57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84123423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41234236"/>
    </w:p>
    <w:p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178672781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786727818"/>
    </w:p>
    <w:p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82986949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2986949"/>
    </w:p>
    <w:p w:rsidR="00747A57" w:rsidRPr="004735AE" w:rsidRDefault="00747A57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205FE6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:rsidR="00747A57" w:rsidRPr="004D741E" w:rsidRDefault="00747A57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1705401355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1705401355"/>
    </w:p>
    <w:p w:rsidR="00747A57" w:rsidRPr="004D741E" w:rsidRDefault="00747A57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:rsidR="00747A57" w:rsidRPr="004D741E" w:rsidRDefault="00747A57" w:rsidP="0018743E">
      <w:pPr>
        <w:rPr>
          <w:sz w:val="22"/>
          <w:szCs w:val="22"/>
        </w:rPr>
      </w:pPr>
    </w:p>
    <w:p w:rsidR="00747A57" w:rsidRPr="005667F8" w:rsidRDefault="00747A57" w:rsidP="0018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:rsidR="00747A57" w:rsidRPr="004D741E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Wskazanie Przedmiotu Najmu</w:t>
      </w:r>
      <w:r>
        <w:rPr>
          <w:sz w:val="22"/>
          <w:szCs w:val="22"/>
        </w:rPr>
        <w:t xml:space="preserve"> – miejsce na prowadzenie kiosku/sklepiku szkolnego; metraż </w:t>
      </w:r>
      <w:permStart w:id="1508993496" w:edGrp="everyone"/>
      <w:r>
        <w:rPr>
          <w:sz w:val="22"/>
          <w:szCs w:val="22"/>
        </w:rPr>
        <w:t>…….</w:t>
      </w:r>
      <w:r w:rsidRPr="004D741E">
        <w:rPr>
          <w:sz w:val="22"/>
          <w:szCs w:val="22"/>
        </w:rPr>
        <w:t xml:space="preserve"> </w:t>
      </w:r>
      <w:permEnd w:id="1508993496"/>
      <w:r>
        <w:rPr>
          <w:sz w:val="22"/>
          <w:szCs w:val="22"/>
        </w:rPr>
        <w:t>.</w:t>
      </w:r>
    </w:p>
    <w:p w:rsidR="00747A57" w:rsidRPr="004D741E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263080177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263080177"/>
    </w:p>
    <w:p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Wskazanie sposobu wykorzystania Przedmiotu Najmu przez Najemcę: sprzedaż artykułów spożywczych spełniających wymagania prawne dla dystrybucji w placówkach edukacyjnych jak u WYNAJMUJĄCEGO.</w:t>
      </w:r>
    </w:p>
    <w:p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1302013699" w:edGrp="everyone"/>
      <w:r>
        <w:rPr>
          <w:sz w:val="22"/>
          <w:szCs w:val="22"/>
        </w:rPr>
        <w:t>….…..</w:t>
      </w:r>
      <w:permEnd w:id="1302013699"/>
      <w:r>
        <w:rPr>
          <w:sz w:val="22"/>
          <w:szCs w:val="22"/>
        </w:rPr>
        <w:t xml:space="preserve">, słownie: </w:t>
      </w:r>
      <w:permStart w:id="121533888" w:edGrp="everyone"/>
      <w:r>
        <w:rPr>
          <w:sz w:val="22"/>
          <w:szCs w:val="22"/>
        </w:rPr>
        <w:t>……………………..</w:t>
      </w:r>
      <w:permEnd w:id="121533888"/>
      <w:r>
        <w:rPr>
          <w:sz w:val="22"/>
          <w:szCs w:val="22"/>
        </w:rPr>
        <w:t xml:space="preserve">, za miesiąc kalendarzowy, </w:t>
      </w:r>
      <w:r w:rsidRPr="00ED3A7C">
        <w:rPr>
          <w:sz w:val="22"/>
          <w:szCs w:val="22"/>
        </w:rPr>
        <w:t>stawka podatku VAT w dacie zawarcia umowy:</w:t>
      </w:r>
      <w:permStart w:id="360975620" w:edGrp="everyone"/>
      <w:r w:rsidRPr="00ED3A7C">
        <w:rPr>
          <w:sz w:val="22"/>
          <w:szCs w:val="22"/>
        </w:rPr>
        <w:t>.</w:t>
      </w:r>
      <w:r>
        <w:rPr>
          <w:sz w:val="22"/>
          <w:szCs w:val="22"/>
        </w:rPr>
        <w:t>….</w:t>
      </w:r>
      <w:permEnd w:id="360975620"/>
      <w:r>
        <w:rPr>
          <w:sz w:val="22"/>
          <w:szCs w:val="22"/>
        </w:rPr>
        <w:t>%</w:t>
      </w:r>
      <w:r w:rsidRPr="00ED3A7C">
        <w:rPr>
          <w:sz w:val="22"/>
          <w:szCs w:val="22"/>
        </w:rPr>
        <w:t>, kwota brutto czynszu:</w:t>
      </w:r>
      <w:permStart w:id="1054609683" w:edGrp="everyone"/>
      <w:r w:rsidRPr="00ED3A7C">
        <w:rPr>
          <w:sz w:val="22"/>
          <w:szCs w:val="22"/>
        </w:rPr>
        <w:t>……...........……….…..</w:t>
      </w:r>
      <w:permEnd w:id="1054609683"/>
    </w:p>
    <w:p w:rsidR="00747A57" w:rsidRDefault="00747A57" w:rsidP="00876FE0">
      <w:pPr>
        <w:pStyle w:val="Akapitzlist"/>
        <w:spacing w:line="360" w:lineRule="auto"/>
        <w:ind w:left="700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427904065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427904065"/>
      <w:r>
        <w:rPr>
          <w:sz w:val="22"/>
          <w:szCs w:val="22"/>
        </w:rPr>
        <w:t>takie jak:</w:t>
      </w:r>
      <w:r>
        <w:rPr>
          <w:sz w:val="24"/>
        </w:rPr>
        <w:t xml:space="preserve"> </w:t>
      </w:r>
      <w:permStart w:id="2001874606" w:edGrp="everyone"/>
      <w:r>
        <w:rPr>
          <w:sz w:val="24"/>
        </w:rPr>
        <w:t>……………………………………………….</w:t>
      </w:r>
      <w:permEnd w:id="2001874606"/>
      <w:r>
        <w:rPr>
          <w:sz w:val="24"/>
        </w:rPr>
        <w:t xml:space="preserve"> </w:t>
      </w:r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:rsidR="00747A57" w:rsidRPr="00876FE0" w:rsidRDefault="00747A57" w:rsidP="00876FE0">
      <w:pPr>
        <w:pStyle w:val="Akapitzlist"/>
        <w:spacing w:line="360" w:lineRule="auto"/>
        <w:ind w:left="700"/>
        <w:jc w:val="both"/>
        <w:rPr>
          <w:sz w:val="24"/>
        </w:rPr>
      </w:pPr>
      <w:r w:rsidRPr="00876FE0">
        <w:rPr>
          <w:sz w:val="22"/>
          <w:szCs w:val="22"/>
        </w:rPr>
        <w:t xml:space="preserve">Koszty eksploatacyjne </w:t>
      </w:r>
      <w:r w:rsidRPr="00876FE0">
        <w:rPr>
          <w:sz w:val="24"/>
        </w:rPr>
        <w:t>rozliczane na podstawie wskazań sublicznika (nieujęte w czynszu)</w:t>
      </w:r>
      <w:r w:rsidRPr="00876FE0">
        <w:rPr>
          <w:sz w:val="22"/>
          <w:szCs w:val="22"/>
        </w:rPr>
        <w:t xml:space="preserve">: </w:t>
      </w:r>
      <w:r w:rsidRPr="00876FE0">
        <w:rPr>
          <w:b/>
          <w:i/>
          <w:sz w:val="16"/>
          <w:szCs w:val="16"/>
        </w:rPr>
        <w:t>(tak lub nie</w:t>
      </w:r>
      <w:r w:rsidRPr="00876FE0">
        <w:rPr>
          <w:b/>
          <w:i/>
          <w:sz w:val="24"/>
          <w:szCs w:val="24"/>
        </w:rPr>
        <w:t>)</w:t>
      </w:r>
      <w:r w:rsidRPr="00876FE0">
        <w:rPr>
          <w:sz w:val="22"/>
          <w:szCs w:val="22"/>
        </w:rPr>
        <w:t xml:space="preserve"> </w:t>
      </w:r>
      <w:permStart w:id="752372855" w:edGrp="everyone"/>
      <w:r w:rsidRPr="00876FE0">
        <w:rPr>
          <w:sz w:val="22"/>
          <w:szCs w:val="22"/>
        </w:rPr>
        <w:t>…..….</w:t>
      </w:r>
      <w:r w:rsidRPr="00876FE0">
        <w:rPr>
          <w:b/>
          <w:i/>
          <w:sz w:val="16"/>
          <w:szCs w:val="16"/>
        </w:rPr>
        <w:t xml:space="preserve"> </w:t>
      </w:r>
      <w:r w:rsidRPr="00876FE0">
        <w:rPr>
          <w:sz w:val="22"/>
          <w:szCs w:val="22"/>
        </w:rPr>
        <w:t xml:space="preserve"> </w:t>
      </w:r>
      <w:permEnd w:id="752372855"/>
      <w:r w:rsidRPr="00876FE0">
        <w:rPr>
          <w:sz w:val="22"/>
          <w:szCs w:val="22"/>
        </w:rPr>
        <w:t xml:space="preserve">takie jak: </w:t>
      </w:r>
      <w:permStart w:id="148444975" w:edGrp="everyone"/>
      <w:r w:rsidRPr="00876FE0">
        <w:rPr>
          <w:sz w:val="24"/>
        </w:rPr>
        <w:t>….</w:t>
      </w:r>
      <w:permEnd w:id="148444975"/>
      <w:r w:rsidRPr="00876FE0">
        <w:rPr>
          <w:sz w:val="24"/>
        </w:rPr>
        <w:t>(</w:t>
      </w:r>
      <w:r w:rsidRPr="00876FE0">
        <w:rPr>
          <w:i/>
        </w:rPr>
        <w:t>(wymienić np. prąd, gaz, woda itp.</w:t>
      </w:r>
      <w:r w:rsidRPr="00876FE0">
        <w:rPr>
          <w:i/>
          <w:sz w:val="24"/>
        </w:rPr>
        <w:t>)</w:t>
      </w:r>
    </w:p>
    <w:p w:rsidR="00747A57" w:rsidRPr="00ED3A7C" w:rsidRDefault="00747A57" w:rsidP="00876FE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</w:p>
    <w:p w:rsidR="00747A57" w:rsidRPr="00961F19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r w:rsidR="001239C8" w:rsidRPr="00876FE0">
        <w:rPr>
          <w:sz w:val="22"/>
          <w:szCs w:val="22"/>
        </w:rPr>
        <w:t xml:space="preserve"> </w:t>
      </w:r>
      <w:permStart w:id="1024594422" w:edGrp="everyone"/>
      <w:r w:rsidR="001239C8" w:rsidRPr="00876FE0">
        <w:rPr>
          <w:sz w:val="24"/>
        </w:rPr>
        <w:t>….</w:t>
      </w:r>
      <w:permEnd w:id="1024594422"/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dnia każdego miesiąca kalendarzowego, za który przypada należność, bez uprzedniego wezwania.</w:t>
      </w:r>
      <w:r>
        <w:rPr>
          <w:sz w:val="22"/>
          <w:szCs w:val="22"/>
        </w:rPr>
        <w:t xml:space="preserve"> Opłaty eksploatacyjne, nieujęte w czynszu, płatne w terminie do 21 dni od dnia wystawienia faktury przez WYNAJMUJĄCEGO na podstawie wskazań subliczników/rozliczenia opłaty przez dostawcę mediów.</w:t>
      </w:r>
    </w:p>
    <w:p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 opłaty: </w:t>
      </w:r>
      <w:permStart w:id="1958352746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958352746"/>
    </w:p>
    <w:p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 xml:space="preserve">Umowa zostaje zawarta na czas określony od dnia </w:t>
      </w:r>
      <w:permStart w:id="790643293" w:edGrp="everyone"/>
      <w:r w:rsidRPr="008D24AF">
        <w:rPr>
          <w:sz w:val="22"/>
          <w:szCs w:val="22"/>
        </w:rPr>
        <w:t>………….…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790643293"/>
      <w:r w:rsidRPr="008D24AF">
        <w:rPr>
          <w:sz w:val="22"/>
          <w:szCs w:val="22"/>
        </w:rPr>
        <w:t xml:space="preserve">do dnia </w:t>
      </w:r>
      <w:permStart w:id="1812534682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  <w:permEnd w:id="1812534682"/>
    </w:p>
    <w:p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:rsidR="00747A57" w:rsidRPr="00961F19" w:rsidRDefault="00747A57" w:rsidP="00876FE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270380220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270380220"/>
    </w:p>
    <w:p w:rsidR="00747A57" w:rsidRPr="00961F19" w:rsidRDefault="00747A57" w:rsidP="00876FE0">
      <w:pPr>
        <w:spacing w:line="360" w:lineRule="auto"/>
        <w:ind w:firstLine="700"/>
        <w:jc w:val="both"/>
        <w:rPr>
          <w:sz w:val="22"/>
          <w:szCs w:val="22"/>
        </w:rPr>
      </w:pPr>
      <w:permStart w:id="882713926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82713926"/>
    </w:p>
    <w:p w:rsidR="00747A57" w:rsidRPr="008D24AF" w:rsidRDefault="00747A57" w:rsidP="00876FE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:rsidR="00747A57" w:rsidRDefault="00747A57" w:rsidP="007B686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1719E4">
        <w:rPr>
          <w:sz w:val="22"/>
          <w:szCs w:val="22"/>
        </w:rPr>
        <w:t xml:space="preserve">W razie </w:t>
      </w:r>
      <w:r w:rsidR="007B686D">
        <w:rPr>
          <w:sz w:val="22"/>
          <w:szCs w:val="22"/>
        </w:rPr>
        <w:t>opóźnienia</w:t>
      </w:r>
      <w:r w:rsidR="007B686D" w:rsidRPr="001719E4">
        <w:rPr>
          <w:sz w:val="22"/>
          <w:szCs w:val="22"/>
        </w:rPr>
        <w:t xml:space="preserve"> </w:t>
      </w:r>
      <w:r w:rsidRPr="001719E4">
        <w:rPr>
          <w:sz w:val="22"/>
          <w:szCs w:val="22"/>
        </w:rPr>
        <w:t xml:space="preserve">w zapłacie czynszu WYNAJMUJĄCEMU służy prawo do naliczenia odsetek ustawowych </w:t>
      </w:r>
      <w:r w:rsidR="007B686D">
        <w:rPr>
          <w:sz w:val="22"/>
          <w:szCs w:val="22"/>
        </w:rPr>
        <w:t>za opóźnienie/ opóźnienie w transakcjach handlowych</w:t>
      </w:r>
      <w:r w:rsidR="007B686D" w:rsidRPr="007B686D">
        <w:rPr>
          <w:sz w:val="22"/>
          <w:szCs w:val="22"/>
          <w:vertAlign w:val="superscript"/>
        </w:rPr>
        <w:footnoteReference w:id="2"/>
      </w:r>
      <w:r w:rsidR="007B686D" w:rsidRPr="007B686D">
        <w:rPr>
          <w:sz w:val="22"/>
          <w:szCs w:val="22"/>
        </w:rPr>
        <w:t xml:space="preserve"> </w:t>
      </w:r>
      <w:r w:rsidR="007B686D" w:rsidRPr="007B686D">
        <w:rPr>
          <w:i/>
          <w:iCs/>
          <w:sz w:val="16"/>
          <w:szCs w:val="16"/>
        </w:rPr>
        <w:t>(</w:t>
      </w:r>
      <w:bookmarkStart w:id="2" w:name="_Hlk15641995"/>
      <w:r w:rsidR="007B686D" w:rsidRPr="007B686D">
        <w:rPr>
          <w:i/>
          <w:iCs/>
          <w:sz w:val="16"/>
          <w:szCs w:val="16"/>
        </w:rPr>
        <w:t>wykreślić jeden rodzaj odsetek)</w:t>
      </w:r>
      <w:r w:rsidR="007B686D" w:rsidRPr="007B686D">
        <w:rPr>
          <w:sz w:val="22"/>
          <w:szCs w:val="22"/>
        </w:rPr>
        <w:t xml:space="preserve"> </w:t>
      </w:r>
      <w:bookmarkEnd w:id="2"/>
      <w:r w:rsidRPr="001719E4">
        <w:rPr>
          <w:sz w:val="22"/>
          <w:szCs w:val="22"/>
        </w:rPr>
        <w:t xml:space="preserve">w wysokości obowiązującej w okresie </w:t>
      </w:r>
      <w:r w:rsidR="004E5FFF">
        <w:rPr>
          <w:sz w:val="22"/>
          <w:szCs w:val="22"/>
        </w:rPr>
        <w:t>opóźnienia</w:t>
      </w:r>
      <w:r w:rsidRPr="001719E4">
        <w:rPr>
          <w:sz w:val="22"/>
          <w:szCs w:val="22"/>
        </w:rPr>
        <w:t>.</w:t>
      </w:r>
    </w:p>
    <w:p w:rsidR="007B686D" w:rsidRDefault="00747A57" w:rsidP="007B686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3" w:name="_Hlk15641614"/>
      <w:bookmarkStart w:id="4" w:name="_Hlk15642239"/>
      <w:r w:rsidR="007B686D" w:rsidRPr="007B686D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bookmarkEnd w:id="3"/>
      <w:r w:rsidR="007B686D" w:rsidRPr="007B686D">
        <w:rPr>
          <w:sz w:val="22"/>
          <w:szCs w:val="22"/>
          <w:vertAlign w:val="superscript"/>
        </w:rPr>
        <w:footnoteReference w:id="3"/>
      </w:r>
      <w:r w:rsidR="007B686D" w:rsidRPr="007B686D">
        <w:rPr>
          <w:sz w:val="22"/>
          <w:szCs w:val="22"/>
        </w:rPr>
        <w:t>.</w:t>
      </w:r>
      <w:bookmarkEnd w:id="4"/>
    </w:p>
    <w:p w:rsidR="00747A57" w:rsidRDefault="007B686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747A57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747A57">
        <w:rPr>
          <w:sz w:val="22"/>
          <w:szCs w:val="22"/>
        </w:rPr>
        <w:t>pkt. 1</w:t>
      </w:r>
      <w:r w:rsidR="00747A57" w:rsidRPr="008D24AF">
        <w:rPr>
          <w:sz w:val="22"/>
          <w:szCs w:val="22"/>
        </w:rPr>
        <w:t xml:space="preserve"> umowy.</w:t>
      </w:r>
    </w:p>
    <w:p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razie wyrażenia zgody na adaptację lokalu,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7B686D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:rsidR="00747A57" w:rsidRPr="008D24AF" w:rsidRDefault="007B686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3.0</w:t>
      </w:r>
      <w:r w:rsidR="00747A57">
        <w:rPr>
          <w:sz w:val="22"/>
          <w:szCs w:val="22"/>
        </w:rPr>
        <w:t>.</w:t>
      </w:r>
      <w:r w:rsidR="00747A57">
        <w:rPr>
          <w:sz w:val="22"/>
          <w:szCs w:val="22"/>
        </w:rPr>
        <w:tab/>
        <w:t>Strony potwierdzają, iż WYNAJMUJĄCY</w:t>
      </w:r>
      <w:r w:rsidR="00747A57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747A57">
        <w:rPr>
          <w:sz w:val="22"/>
          <w:szCs w:val="22"/>
        </w:rPr>
        <w:t>, itp.</w:t>
      </w:r>
      <w:r w:rsidR="00747A57" w:rsidRPr="00374D6D">
        <w:rPr>
          <w:sz w:val="22"/>
          <w:szCs w:val="22"/>
        </w:rPr>
        <w:t xml:space="preserve"> oraz zdrowie i życie </w:t>
      </w:r>
      <w:r w:rsidR="00747A57">
        <w:rPr>
          <w:sz w:val="22"/>
          <w:szCs w:val="22"/>
        </w:rPr>
        <w:t>uczestników, gości Najemcy, itp. spoczywa na NAJEMCY.</w:t>
      </w:r>
    </w:p>
    <w:p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</w:t>
      </w:r>
      <w:r>
        <w:rPr>
          <w:sz w:val="22"/>
          <w:szCs w:val="22"/>
        </w:rPr>
        <w:t xml:space="preserve"> – w szczególności w zakresie oferowania sprzedaży produktów, które nie spełniają wymagań prawnych, w tym wskazanych w pkt. 1 Umowy</w:t>
      </w:r>
      <w:r w:rsidRPr="008D24AF">
        <w:rPr>
          <w:sz w:val="22"/>
          <w:szCs w:val="22"/>
        </w:rPr>
        <w:t>.</w:t>
      </w:r>
    </w:p>
    <w:p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7B686D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:rsidR="00747A57" w:rsidRPr="00AC2E52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7B686D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7B686D">
        <w:rPr>
          <w:sz w:val="22"/>
          <w:szCs w:val="22"/>
        </w:rPr>
        <w:t>opóźnienia</w:t>
      </w:r>
      <w:r w:rsidR="007B686D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7B686D">
        <w:rPr>
          <w:sz w:val="22"/>
          <w:szCs w:val="22"/>
        </w:rPr>
        <w:t>opóźnienia</w:t>
      </w:r>
      <w:r w:rsidR="007B686D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:rsidR="00747A57" w:rsidRPr="00AC2E52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:rsidR="00747A57" w:rsidRPr="00B8226F" w:rsidRDefault="00747A57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ane</w:t>
      </w:r>
      <w:r w:rsidRPr="008E7679">
        <w:rPr>
          <w:sz w:val="22"/>
          <w:szCs w:val="22"/>
        </w:rPr>
        <w:t xml:space="preserve">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:rsidR="005F2CBD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:rsidR="00747A57" w:rsidRDefault="005F2CB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205404950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>….</w:t>
      </w:r>
      <w:permEnd w:id="205404950"/>
      <w:r w:rsidRPr="008D24AF">
        <w:rPr>
          <w:sz w:val="22"/>
          <w:szCs w:val="22"/>
        </w:rPr>
        <w:t xml:space="preserve"> jednobrzmiących egzemplarzach.</w:t>
      </w:r>
    </w:p>
    <w:p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</w:p>
    <w:p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</w:p>
    <w:p w:rsidR="00747A57" w:rsidRPr="008D24AF" w:rsidRDefault="00747A57" w:rsidP="008D24AF">
      <w:pPr>
        <w:jc w:val="both"/>
        <w:rPr>
          <w:sz w:val="22"/>
          <w:szCs w:val="22"/>
        </w:rPr>
      </w:pPr>
    </w:p>
    <w:p w:rsidR="00747A57" w:rsidRPr="008D24AF" w:rsidRDefault="00747A57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:rsidR="00747A57" w:rsidRPr="008D24AF" w:rsidRDefault="00747A57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:rsidR="00747A57" w:rsidRDefault="00747A57" w:rsidP="0018743E">
      <w:pPr>
        <w:rPr>
          <w:sz w:val="24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747A57" w:rsidRDefault="00747A57" w:rsidP="00FA74B1">
      <w:pPr>
        <w:jc w:val="both"/>
        <w:rPr>
          <w:b/>
          <w:u w:val="single"/>
        </w:rPr>
      </w:pPr>
    </w:p>
    <w:p w:rsidR="00205FE6" w:rsidRDefault="00205FE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7A57" w:rsidRPr="004735AE" w:rsidRDefault="00747A57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:rsidR="00747A57" w:rsidRPr="004735AE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:rsidR="00747A57" w:rsidRPr="00884926" w:rsidRDefault="00747A57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747A57" w:rsidRPr="00884926" w:rsidSect="005D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94" w:rsidRDefault="00D80794">
      <w:r>
        <w:separator/>
      </w:r>
    </w:p>
  </w:endnote>
  <w:endnote w:type="continuationSeparator" w:id="0">
    <w:p w:rsidR="00D80794" w:rsidRDefault="00D8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7" w:rsidRDefault="00747A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7" w:rsidRDefault="00747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7" w:rsidRDefault="00747A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9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7A57" w:rsidRDefault="00747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D0" w:rsidRDefault="005D4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94" w:rsidRDefault="00D80794">
      <w:r>
        <w:separator/>
      </w:r>
    </w:p>
  </w:footnote>
  <w:footnote w:type="continuationSeparator" w:id="0">
    <w:p w:rsidR="00D80794" w:rsidRDefault="00D80794">
      <w:r>
        <w:continuationSeparator/>
      </w:r>
    </w:p>
  </w:footnote>
  <w:footnote w:id="1">
    <w:p w:rsidR="00747A57" w:rsidRDefault="00747A57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:rsidR="007B686D" w:rsidRDefault="007B686D" w:rsidP="007B68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15641877"/>
      <w:bookmarkStart w:id="1" w:name="_Hlk15569126"/>
      <w:r w:rsidRPr="0030506D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  <w:bookmarkEnd w:id="0"/>
      <w:r w:rsidRPr="0030506D">
        <w:t>.</w:t>
      </w:r>
      <w:bookmarkEnd w:id="1"/>
    </w:p>
  </w:footnote>
  <w:footnote w:id="3">
    <w:p w:rsidR="007B686D" w:rsidRDefault="007B686D" w:rsidP="00482A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5" w:name="_Hlk15641636"/>
      <w:r>
        <w:t>Zapis obowiązuje jedynie w przypadku umowy zawieranej z przedsiębiorcą. Jeżeli umowa zawierana jest z osobą fizyczną zapis do wykreślenia.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7" w:rsidRDefault="00747A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7" w:rsidRDefault="00747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7" w:rsidRDefault="00747A57" w:rsidP="002C079A">
    <w:pPr>
      <w:pStyle w:val="Nagwek"/>
      <w:jc w:val="right"/>
      <w:rPr>
        <w:i/>
      </w:rPr>
    </w:pPr>
    <w:r>
      <w:rPr>
        <w:i/>
      </w:rPr>
      <w:t>w</w:t>
    </w:r>
    <w:r w:rsidR="009E6FA4">
      <w:rPr>
        <w:i/>
      </w:rPr>
      <w:t xml:space="preserve">zór </w:t>
    </w:r>
    <w:r w:rsidR="009E6FA4" w:rsidRPr="009E6FA4">
      <w:rPr>
        <w:i/>
      </w:rPr>
      <w:t>MCOO.OR.0142.6.20</w:t>
    </w:r>
    <w:r w:rsidR="005D44D0">
      <w:rPr>
        <w:i/>
      </w:rPr>
      <w:t>21</w:t>
    </w:r>
  </w:p>
  <w:p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:rsidR="00453447" w:rsidRDefault="00453447" w:rsidP="002C079A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:rsidR="00747A57" w:rsidRDefault="00747A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7" w:rsidRDefault="00747A57" w:rsidP="00453060">
    <w:pPr>
      <w:pStyle w:val="Nagwek"/>
      <w:jc w:val="right"/>
      <w:rPr>
        <w:i/>
      </w:rPr>
    </w:pPr>
    <w:r>
      <w:rPr>
        <w:i/>
      </w:rPr>
      <w:t>w</w:t>
    </w:r>
    <w:r w:rsidR="009E6FA4">
      <w:rPr>
        <w:i/>
      </w:rPr>
      <w:t xml:space="preserve">zór </w:t>
    </w:r>
    <w:r w:rsidR="009E6FA4" w:rsidRPr="009E6FA4">
      <w:rPr>
        <w:i/>
      </w:rPr>
      <w:t>MCOO.OR.0142.6.20</w:t>
    </w:r>
    <w:r w:rsidR="005D44D0">
      <w:rPr>
        <w:i/>
      </w:rPr>
      <w:t>21</w:t>
    </w:r>
  </w:p>
  <w:p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:rsidR="00453447" w:rsidRDefault="00453447" w:rsidP="00453060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:rsidR="00747A57" w:rsidRDefault="009E6FA4" w:rsidP="009E6FA4">
    <w:pPr>
      <w:pStyle w:val="Nagwek"/>
      <w:tabs>
        <w:tab w:val="clear" w:pos="4536"/>
        <w:tab w:val="clear" w:pos="9072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F1Gfm3WX61XCC63/EaQinizGvgHb1dRxHgvx76dL3QDlzbMdX5WVjzhVTBL0H97/Or2KCEs5vdpIcKE1ZVJuQ==" w:salt="bA7cCu/LRY/CHhMdKJiEJ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43E37"/>
    <w:rsid w:val="000511CA"/>
    <w:rsid w:val="00063AD7"/>
    <w:rsid w:val="000721F0"/>
    <w:rsid w:val="000834B7"/>
    <w:rsid w:val="0008363F"/>
    <w:rsid w:val="000A1C38"/>
    <w:rsid w:val="000C5C15"/>
    <w:rsid w:val="000D3C54"/>
    <w:rsid w:val="000F5024"/>
    <w:rsid w:val="0011220A"/>
    <w:rsid w:val="001169FE"/>
    <w:rsid w:val="0011762D"/>
    <w:rsid w:val="001239C8"/>
    <w:rsid w:val="001477DD"/>
    <w:rsid w:val="001538C6"/>
    <w:rsid w:val="0015748C"/>
    <w:rsid w:val="001719E4"/>
    <w:rsid w:val="001776DD"/>
    <w:rsid w:val="00182C0B"/>
    <w:rsid w:val="0018743E"/>
    <w:rsid w:val="001A4EB9"/>
    <w:rsid w:val="001B4199"/>
    <w:rsid w:val="001D10D6"/>
    <w:rsid w:val="001F2F34"/>
    <w:rsid w:val="001F5028"/>
    <w:rsid w:val="001F5233"/>
    <w:rsid w:val="00205FE6"/>
    <w:rsid w:val="002068C8"/>
    <w:rsid w:val="00210A01"/>
    <w:rsid w:val="00214BBC"/>
    <w:rsid w:val="00230804"/>
    <w:rsid w:val="00243FAB"/>
    <w:rsid w:val="00260B8D"/>
    <w:rsid w:val="00261763"/>
    <w:rsid w:val="002621E7"/>
    <w:rsid w:val="002670EB"/>
    <w:rsid w:val="002739CF"/>
    <w:rsid w:val="002767C1"/>
    <w:rsid w:val="002768FF"/>
    <w:rsid w:val="00285BC3"/>
    <w:rsid w:val="0028683D"/>
    <w:rsid w:val="002951A6"/>
    <w:rsid w:val="002A0A5A"/>
    <w:rsid w:val="002A4FBC"/>
    <w:rsid w:val="002C079A"/>
    <w:rsid w:val="002D4B1E"/>
    <w:rsid w:val="002F0D7D"/>
    <w:rsid w:val="002F353C"/>
    <w:rsid w:val="002F369D"/>
    <w:rsid w:val="002F425F"/>
    <w:rsid w:val="00314BEA"/>
    <w:rsid w:val="00316F7A"/>
    <w:rsid w:val="00317FB6"/>
    <w:rsid w:val="0032104D"/>
    <w:rsid w:val="00322674"/>
    <w:rsid w:val="00326DA3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3D311B"/>
    <w:rsid w:val="00411C77"/>
    <w:rsid w:val="00423474"/>
    <w:rsid w:val="00440A86"/>
    <w:rsid w:val="00451261"/>
    <w:rsid w:val="00453060"/>
    <w:rsid w:val="00453447"/>
    <w:rsid w:val="0045729D"/>
    <w:rsid w:val="0046161B"/>
    <w:rsid w:val="004735AE"/>
    <w:rsid w:val="00482A01"/>
    <w:rsid w:val="00492304"/>
    <w:rsid w:val="004957ED"/>
    <w:rsid w:val="004C3304"/>
    <w:rsid w:val="004C592D"/>
    <w:rsid w:val="004D741E"/>
    <w:rsid w:val="004E012B"/>
    <w:rsid w:val="004E35B4"/>
    <w:rsid w:val="004E3D9D"/>
    <w:rsid w:val="004E5FFF"/>
    <w:rsid w:val="00523680"/>
    <w:rsid w:val="005347AD"/>
    <w:rsid w:val="005667F8"/>
    <w:rsid w:val="00590631"/>
    <w:rsid w:val="005D0343"/>
    <w:rsid w:val="005D44D0"/>
    <w:rsid w:val="005F2CBD"/>
    <w:rsid w:val="006016FB"/>
    <w:rsid w:val="006045F1"/>
    <w:rsid w:val="00636E92"/>
    <w:rsid w:val="00652F65"/>
    <w:rsid w:val="0065617F"/>
    <w:rsid w:val="0065737E"/>
    <w:rsid w:val="00666056"/>
    <w:rsid w:val="00693844"/>
    <w:rsid w:val="00693866"/>
    <w:rsid w:val="006A42F4"/>
    <w:rsid w:val="006B57B1"/>
    <w:rsid w:val="006C529B"/>
    <w:rsid w:val="006C7FBB"/>
    <w:rsid w:val="006D6A3F"/>
    <w:rsid w:val="006E55DB"/>
    <w:rsid w:val="006E64F7"/>
    <w:rsid w:val="00711624"/>
    <w:rsid w:val="00747A57"/>
    <w:rsid w:val="007544A6"/>
    <w:rsid w:val="00773936"/>
    <w:rsid w:val="007902F4"/>
    <w:rsid w:val="00795712"/>
    <w:rsid w:val="007B4B1D"/>
    <w:rsid w:val="007B686D"/>
    <w:rsid w:val="007C129A"/>
    <w:rsid w:val="007C1E61"/>
    <w:rsid w:val="007D0216"/>
    <w:rsid w:val="007D07E2"/>
    <w:rsid w:val="007E10A4"/>
    <w:rsid w:val="007F42D4"/>
    <w:rsid w:val="00806283"/>
    <w:rsid w:val="00811D39"/>
    <w:rsid w:val="00815348"/>
    <w:rsid w:val="00826196"/>
    <w:rsid w:val="008437BB"/>
    <w:rsid w:val="00847537"/>
    <w:rsid w:val="00876FE0"/>
    <w:rsid w:val="00884926"/>
    <w:rsid w:val="00884987"/>
    <w:rsid w:val="00895138"/>
    <w:rsid w:val="008A334D"/>
    <w:rsid w:val="008D24AF"/>
    <w:rsid w:val="008E21ED"/>
    <w:rsid w:val="008E7679"/>
    <w:rsid w:val="00922CEF"/>
    <w:rsid w:val="009361FC"/>
    <w:rsid w:val="009467B8"/>
    <w:rsid w:val="00947E55"/>
    <w:rsid w:val="0095195A"/>
    <w:rsid w:val="00961F19"/>
    <w:rsid w:val="009631B9"/>
    <w:rsid w:val="00965BA6"/>
    <w:rsid w:val="00980A6F"/>
    <w:rsid w:val="009833CC"/>
    <w:rsid w:val="00984BCB"/>
    <w:rsid w:val="009A0158"/>
    <w:rsid w:val="009A2BCB"/>
    <w:rsid w:val="009B378C"/>
    <w:rsid w:val="009D571F"/>
    <w:rsid w:val="009E6FA4"/>
    <w:rsid w:val="00A143E4"/>
    <w:rsid w:val="00A31955"/>
    <w:rsid w:val="00A45788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C2E52"/>
    <w:rsid w:val="00AD4327"/>
    <w:rsid w:val="00AE038A"/>
    <w:rsid w:val="00B17BE1"/>
    <w:rsid w:val="00B32EE8"/>
    <w:rsid w:val="00B356B6"/>
    <w:rsid w:val="00B37A9B"/>
    <w:rsid w:val="00B46B79"/>
    <w:rsid w:val="00B54C60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D64A9"/>
    <w:rsid w:val="00BE2CEC"/>
    <w:rsid w:val="00BE5198"/>
    <w:rsid w:val="00C224A3"/>
    <w:rsid w:val="00C26A43"/>
    <w:rsid w:val="00C30283"/>
    <w:rsid w:val="00C35781"/>
    <w:rsid w:val="00C56D4D"/>
    <w:rsid w:val="00C575F3"/>
    <w:rsid w:val="00C837DB"/>
    <w:rsid w:val="00C8715C"/>
    <w:rsid w:val="00CD4C0F"/>
    <w:rsid w:val="00CE14FB"/>
    <w:rsid w:val="00D20F2A"/>
    <w:rsid w:val="00D27492"/>
    <w:rsid w:val="00D75A00"/>
    <w:rsid w:val="00D80794"/>
    <w:rsid w:val="00D84BC9"/>
    <w:rsid w:val="00D922D4"/>
    <w:rsid w:val="00D95E6B"/>
    <w:rsid w:val="00DB1D89"/>
    <w:rsid w:val="00DC1939"/>
    <w:rsid w:val="00DC6465"/>
    <w:rsid w:val="00DD1A42"/>
    <w:rsid w:val="00DF53C6"/>
    <w:rsid w:val="00DF768D"/>
    <w:rsid w:val="00E005AE"/>
    <w:rsid w:val="00E2423A"/>
    <w:rsid w:val="00E40B2E"/>
    <w:rsid w:val="00E524F3"/>
    <w:rsid w:val="00E756E4"/>
    <w:rsid w:val="00E92B20"/>
    <w:rsid w:val="00EA2C4D"/>
    <w:rsid w:val="00EA3CD2"/>
    <w:rsid w:val="00EB5369"/>
    <w:rsid w:val="00EB6808"/>
    <w:rsid w:val="00EC0D01"/>
    <w:rsid w:val="00EC601C"/>
    <w:rsid w:val="00ED3A7C"/>
    <w:rsid w:val="00F04F35"/>
    <w:rsid w:val="00F11D06"/>
    <w:rsid w:val="00F519B8"/>
    <w:rsid w:val="00F90104"/>
    <w:rsid w:val="00FA4586"/>
    <w:rsid w:val="00FA74B1"/>
    <w:rsid w:val="00FD504A"/>
    <w:rsid w:val="00FD653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DD9F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3060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C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9A"/>
    <w:rPr>
      <w:sz w:val="0"/>
      <w:szCs w:val="0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1529</Words>
  <Characters>9179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Piotr Ślusarczyk</cp:lastModifiedBy>
  <cp:revision>5</cp:revision>
  <cp:lastPrinted>2019-08-27T09:22:00Z</cp:lastPrinted>
  <dcterms:created xsi:type="dcterms:W3CDTF">2021-02-17T06:08:00Z</dcterms:created>
  <dcterms:modified xsi:type="dcterms:W3CDTF">2021-08-30T05:33:00Z</dcterms:modified>
</cp:coreProperties>
</file>